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2D" w:rsidRPr="0031312D" w:rsidRDefault="0031312D" w:rsidP="0031312D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b/>
          <w:bCs/>
          <w:u w:val="single"/>
          <w:lang w:eastAsia="en-CA"/>
        </w:rPr>
        <w:t>Title of Activity - Place Value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Grade - 3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  <w:t>Subject - Math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Reference - Math 3</w:t>
      </w:r>
      <w:proofErr w:type="gram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:Under</w:t>
      </w:r>
      <w:proofErr w:type="gram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the Sea. Retrieved October 1, 2012 from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hyperlink r:id="rId5" w:tooltip="" w:history="1">
        <w:r w:rsidRPr="0031312D">
          <w:rPr>
            <w:rFonts w:eastAsia="Times New Roman" w:cstheme="minorHAnsi"/>
            <w:lang w:eastAsia="en-CA"/>
          </w:rPr>
          <w:t>http://www.learnalberta.ca/content/me3us/flash/lessonLauncher.html?lesson=lessons/03/m3_03_00_x.swf</w:t>
        </w:r>
      </w:hyperlink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proofErr w:type="gram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In</w:t>
      </w:r>
      <w:proofErr w:type="gram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this activity, students are expected to correctly match the mathematical </w:t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formula's</w:t>
      </w:r>
      <w:proofErr w:type="spell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that appear on the screen within ten seconds. It will require them to add several place values together. 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b/>
          <w:bCs/>
          <w:lang w:eastAsia="en-CA"/>
        </w:rPr>
        <w:t>General Learning Outcomes</w:t>
      </w:r>
      <w:r w:rsidRPr="0031312D">
        <w:rPr>
          <w:rFonts w:eastAsia="Times New Roman" w:cstheme="minorHAnsi"/>
          <w:shd w:val="clear" w:color="auto" w:fill="B2ABA2"/>
          <w:lang w:eastAsia="en-CA"/>
        </w:rPr>
        <w:t> 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</w:p>
    <w:p w:rsidR="0031312D" w:rsidRPr="0031312D" w:rsidRDefault="0031312D" w:rsidP="0031312D">
      <w:pPr>
        <w:numPr>
          <w:ilvl w:val="0"/>
          <w:numId w:val="1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Develop number sense</w:t>
      </w:r>
    </w:p>
    <w:p w:rsidR="0031312D" w:rsidRPr="0031312D" w:rsidRDefault="0031312D" w:rsidP="0031312D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b/>
          <w:bCs/>
          <w:lang w:eastAsia="en-CA"/>
        </w:rPr>
        <w:t>Specific Learning Outcomes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</w:p>
    <w:p w:rsidR="0031312D" w:rsidRPr="0031312D" w:rsidRDefault="0031312D" w:rsidP="0031312D">
      <w:pPr>
        <w:numPr>
          <w:ilvl w:val="0"/>
          <w:numId w:val="2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Say the Number Sequence 0-1000 forward and backward by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                 -5s, 10s or 100s, using any starting point</w:t>
      </w:r>
    </w:p>
    <w:p w:rsidR="0031312D" w:rsidRPr="0031312D" w:rsidRDefault="0031312D" w:rsidP="0031312D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Represent and describe numbers to 1000, concretely, pictorially and symbolically</w:t>
      </w:r>
    </w:p>
    <w:p w:rsidR="0031312D" w:rsidRPr="0031312D" w:rsidRDefault="0031312D" w:rsidP="0031312D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Compare and order numbers to 1000</w:t>
      </w:r>
    </w:p>
    <w:p w:rsidR="0031312D" w:rsidRPr="0031312D" w:rsidRDefault="0031312D" w:rsidP="0031312D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Describe and apply mental mathematics strategies for adding 2-digit numerals</w:t>
      </w:r>
    </w:p>
    <w:p w:rsidR="0031312D" w:rsidRPr="0031312D" w:rsidRDefault="0031312D" w:rsidP="0031312D">
      <w:pPr>
        <w:numPr>
          <w:ilvl w:val="0"/>
          <w:numId w:val="3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Apply mental mathematics strategies and number properties</w:t>
      </w:r>
    </w:p>
    <w:p w:rsidR="0031312D" w:rsidRPr="0031312D" w:rsidRDefault="0031312D" w:rsidP="0031312D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b/>
          <w:bCs/>
          <w:lang w:eastAsia="en-CA"/>
        </w:rPr>
        <w:t>ICT Outcomes</w:t>
      </w:r>
    </w:p>
    <w:p w:rsidR="0031312D" w:rsidRPr="0031312D" w:rsidRDefault="0031312D" w:rsidP="0031312D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C4 - Students will use organizational processes and tools to manage inquiry. </w:t>
      </w:r>
    </w:p>
    <w:p w:rsidR="0031312D" w:rsidRPr="0031312D" w:rsidRDefault="0031312D" w:rsidP="0031312D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C6 - students will use technology to investigate and/or solve problems</w:t>
      </w:r>
    </w:p>
    <w:p w:rsidR="0031312D" w:rsidRPr="0031312D" w:rsidRDefault="0031312D" w:rsidP="0031312D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F1 - Students will demonstrate an understanding of the nature of technology</w:t>
      </w:r>
    </w:p>
    <w:p w:rsidR="0031312D" w:rsidRDefault="0031312D" w:rsidP="0031312D">
      <w:pPr>
        <w:numPr>
          <w:ilvl w:val="0"/>
          <w:numId w:val="4"/>
        </w:numPr>
        <w:shd w:val="clear" w:color="auto" w:fill="FFFFFF" w:themeFill="background1"/>
        <w:spacing w:before="100" w:beforeAutospacing="1" w:after="150" w:line="240" w:lineRule="atLeast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lang w:eastAsia="en-CA"/>
        </w:rPr>
        <w:t>F6 - Students will demonstrate a basic understanding of the operating skills required in a variety of technologies. </w:t>
      </w:r>
    </w:p>
    <w:p w:rsidR="0031312D" w:rsidRPr="0031312D" w:rsidRDefault="0031312D" w:rsidP="0031312D">
      <w:pPr>
        <w:shd w:val="clear" w:color="auto" w:fill="FFFFFF" w:themeFill="background1"/>
        <w:spacing w:before="100" w:beforeAutospacing="1" w:after="150" w:line="240" w:lineRule="atLeast"/>
        <w:ind w:left="720"/>
        <w:rPr>
          <w:rFonts w:eastAsia="Times New Roman" w:cstheme="minorHAnsi"/>
          <w:lang w:eastAsia="en-CA"/>
        </w:rPr>
      </w:pP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I chose to have technology involved within this assignment as to allow students another way of actively participating within the lesson. I also like that this assignment shows a variety of ways of phrasing the math equations in a short time, something that is more difficult without using technology.  This lesson can be done individually, or in groups on the smart board. By adding a 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lastRenderedPageBreak/>
        <w:t>timer, students can attempt to beat their record, pushing them to know the material faster. 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Onekey</w:t>
      </w:r>
      <w:proofErr w:type="spell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- (Searched for) Interactive Grade 3 Math - Internet for Classrooms - Grade 3 - Finding </w:t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Placevalues</w:t>
      </w:r>
      <w:proofErr w:type="spell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(</w:t>
      </w:r>
      <w:hyperlink r:id="rId6" w:anchor="section2" w:tooltip="" w:history="1">
        <w:r w:rsidRPr="0031312D">
          <w:rPr>
            <w:rFonts w:eastAsia="Times New Roman" w:cstheme="minorHAnsi"/>
            <w:shd w:val="clear" w:color="auto" w:fill="FFFFFF" w:themeFill="background1"/>
            <w:lang w:eastAsia="en-CA"/>
          </w:rPr>
          <w:t>http://www.aaamath.com/B/g21b_px1.htm#section2</w:t>
        </w:r>
      </w:hyperlink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)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  <w:t>Google - (Searched for) Math Interactive Whiteboard - Grade 3 - Place Values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hyperlink r:id="rId7" w:tooltip="" w:history="1">
        <w:r w:rsidRPr="0031312D">
          <w:rPr>
            <w:rFonts w:eastAsia="Times New Roman" w:cstheme="minorHAnsi"/>
            <w:shd w:val="clear" w:color="auto" w:fill="FFFFFF" w:themeFill="background1"/>
            <w:lang w:eastAsia="en-CA"/>
          </w:rPr>
          <w:t>https://sites.google.com/a/norman.k12.ok.us/mr-wolfe-s-math-interactive-whiteboard/</w:t>
        </w:r>
      </w:hyperlink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Onekey</w:t>
      </w:r>
      <w:proofErr w:type="spell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- (Searched For) Grade 3 Math, Place Values - Free Training Tutorial</w:t>
      </w:r>
      <w:hyperlink r:id="rId8" w:tooltip="" w:history="1">
        <w:r w:rsidRPr="0031312D">
          <w:rPr>
            <w:rFonts w:eastAsia="Times New Roman" w:cstheme="minorHAnsi"/>
            <w:shd w:val="clear" w:color="auto" w:fill="FFFFFF" w:themeFill="background1"/>
            <w:lang w:eastAsia="en-CA"/>
          </w:rPr>
          <w:t>http://www.free-training-tutorial.com/place-value-games.html</w:t>
        </w:r>
      </w:hyperlink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r w:rsidRPr="0031312D">
        <w:rPr>
          <w:rFonts w:eastAsia="Times New Roman" w:cstheme="minorHAnsi"/>
          <w:b/>
          <w:bCs/>
          <w:shd w:val="clear" w:color="auto" w:fill="FFFFFF" w:themeFill="background1"/>
          <w:lang w:eastAsia="en-CA"/>
        </w:rPr>
        <w:t>References</w:t>
      </w:r>
      <w:r w:rsidRPr="0031312D">
        <w:rPr>
          <w:rFonts w:eastAsia="Times New Roman" w:cstheme="minorHAnsi"/>
          <w:shd w:val="clear" w:color="auto" w:fill="B2ABA2"/>
          <w:lang w:eastAsia="en-CA"/>
        </w:rPr>
        <w:t> 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  <w:t xml:space="preserve">J. </w:t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Banfill</w:t>
      </w:r>
      <w:proofErr w:type="spell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 (2012) </w:t>
      </w:r>
      <w:r w:rsidRPr="0031312D">
        <w:rPr>
          <w:rFonts w:eastAsia="Times New Roman" w:cstheme="minorHAnsi"/>
          <w:i/>
          <w:iCs/>
          <w:shd w:val="clear" w:color="auto" w:fill="FFFFFF" w:themeFill="background1"/>
          <w:lang w:eastAsia="en-CA"/>
        </w:rPr>
        <w:t>AAA Math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. </w:t>
      </w:r>
      <w:proofErr w:type="gram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Retrieved October 1st, 2012.</w:t>
      </w:r>
      <w:proofErr w:type="gramEnd"/>
      <w:r w:rsidRPr="0031312D">
        <w:rPr>
          <w:rFonts w:eastAsia="Times New Roman" w:cstheme="minorHAnsi"/>
          <w:lang w:eastAsia="en-CA"/>
        </w:rPr>
        <w:t> </w:t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hyperlink r:id="rId9" w:anchor="section2" w:history="1">
        <w:r w:rsidRPr="0031312D">
          <w:rPr>
            <w:rFonts w:eastAsia="Times New Roman" w:cstheme="minorHAnsi"/>
            <w:lang w:eastAsia="en-CA"/>
          </w:rPr>
          <w:t>http://www.aaamath.com/B/g21b_px1.htm#section2</w:t>
        </w:r>
      </w:hyperlink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 xml:space="preserve">Barak </w:t>
      </w:r>
      <w:proofErr w:type="spell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Sofar</w:t>
      </w:r>
      <w:proofErr w:type="spellEnd"/>
      <w:r w:rsidRPr="0031312D">
        <w:rPr>
          <w:rFonts w:eastAsia="Times New Roman" w:cstheme="minorHAnsi"/>
          <w:lang w:eastAsia="en-CA"/>
        </w:rPr>
        <w:t> </w:t>
      </w:r>
      <w:r w:rsidRPr="0031312D">
        <w:rPr>
          <w:rFonts w:eastAsia="Times New Roman" w:cstheme="minorHAnsi"/>
          <w:i/>
          <w:iCs/>
          <w:lang w:eastAsia="en-CA"/>
        </w:rPr>
        <w:t xml:space="preserve">Free-Training-Tutorial: Collect </w:t>
      </w:r>
      <w:proofErr w:type="gramStart"/>
      <w:r w:rsidRPr="0031312D">
        <w:rPr>
          <w:rFonts w:eastAsia="Times New Roman" w:cstheme="minorHAnsi"/>
          <w:i/>
          <w:iCs/>
          <w:lang w:eastAsia="en-CA"/>
        </w:rPr>
        <w:t>The</w:t>
      </w:r>
      <w:proofErr w:type="gramEnd"/>
      <w:r w:rsidRPr="0031312D">
        <w:rPr>
          <w:rFonts w:eastAsia="Times New Roman" w:cstheme="minorHAnsi"/>
          <w:i/>
          <w:iCs/>
          <w:lang w:eastAsia="en-CA"/>
        </w:rPr>
        <w:t xml:space="preserve"> Ducks.</w:t>
      </w:r>
      <w:r w:rsidRPr="0031312D">
        <w:rPr>
          <w:rFonts w:eastAsia="Times New Roman" w:cstheme="minorHAnsi"/>
          <w:lang w:eastAsia="en-CA"/>
        </w:rPr>
        <w:t> </w:t>
      </w:r>
      <w:proofErr w:type="gram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Retrieved October 1st, 2012.</w:t>
      </w:r>
      <w:proofErr w:type="gram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hyperlink r:id="rId10" w:history="1">
        <w:proofErr w:type="gramStart"/>
        <w:r w:rsidRPr="0031312D">
          <w:rPr>
            <w:rFonts w:eastAsia="Times New Roman" w:cstheme="minorHAnsi"/>
            <w:lang w:eastAsia="en-CA"/>
          </w:rPr>
          <w:t>http://www.free-training-tutorial.com/place-value/clickthedigit.html</w:t>
        </w:r>
      </w:hyperlink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shd w:val="clear" w:color="auto" w:fill="B2ABA2"/>
          <w:lang w:eastAsia="en-CA"/>
        </w:rPr>
        <w:br/>
      </w:r>
      <w:r w:rsidRPr="0031312D">
        <w:rPr>
          <w:rFonts w:eastAsia="Times New Roman" w:cstheme="minorHAnsi"/>
          <w:i/>
          <w:iCs/>
          <w:lang w:eastAsia="en-CA"/>
        </w:rPr>
        <w:t>Mr. Wolfe’s Math</w:t>
      </w:r>
      <w:r w:rsidRPr="0031312D">
        <w:rPr>
          <w:rFonts w:eastAsia="Times New Roman" w:cstheme="minorHAnsi"/>
          <w:i/>
          <w:iCs/>
          <w:shd w:val="clear" w:color="auto" w:fill="FFFFFF" w:themeFill="background1"/>
          <w:lang w:eastAsia="en-CA"/>
        </w:rPr>
        <w:t>.</w:t>
      </w:r>
      <w:proofErr w:type="gramEnd"/>
      <w:r w:rsidRPr="0031312D">
        <w:rPr>
          <w:rFonts w:eastAsia="Times New Roman" w:cstheme="minorHAnsi"/>
          <w:i/>
          <w:iCs/>
          <w:shd w:val="clear" w:color="auto" w:fill="FFFFFF" w:themeFill="background1"/>
          <w:lang w:eastAsia="en-CA"/>
        </w:rPr>
        <w:t> </w:t>
      </w:r>
      <w:proofErr w:type="gramStart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Retrieved October 1st, 2012.</w:t>
      </w:r>
      <w:proofErr w:type="gramEnd"/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t> </w:t>
      </w:r>
      <w:r w:rsidRPr="0031312D">
        <w:rPr>
          <w:rFonts w:eastAsia="Times New Roman" w:cstheme="minorHAnsi"/>
          <w:shd w:val="clear" w:color="auto" w:fill="FFFFFF" w:themeFill="background1"/>
          <w:lang w:eastAsia="en-CA"/>
        </w:rPr>
        <w:br/>
      </w:r>
      <w:hyperlink r:id="rId11" w:history="1">
        <w:r w:rsidRPr="0031312D">
          <w:rPr>
            <w:rFonts w:eastAsia="Times New Roman" w:cstheme="minorHAnsi"/>
            <w:lang w:eastAsia="en-CA"/>
          </w:rPr>
          <w:t>https://sites.google.com/a/norman.k12.ok.us/mr-wolfe-s-math-interactive-whiteboard/3rd-grade</w:t>
        </w:r>
      </w:hyperlink>
    </w:p>
    <w:p w:rsidR="0031312D" w:rsidRPr="0031312D" w:rsidRDefault="0031312D" w:rsidP="0031312D">
      <w:pPr>
        <w:shd w:val="clear" w:color="auto" w:fill="FFFFFF" w:themeFill="background1"/>
      </w:pPr>
    </w:p>
    <w:sectPr w:rsidR="0031312D" w:rsidRPr="0031312D" w:rsidSect="00D43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8EC"/>
    <w:multiLevelType w:val="multilevel"/>
    <w:tmpl w:val="33C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10E"/>
    <w:multiLevelType w:val="multilevel"/>
    <w:tmpl w:val="DCD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2819"/>
    <w:multiLevelType w:val="multilevel"/>
    <w:tmpl w:val="1940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41D04"/>
    <w:multiLevelType w:val="multilevel"/>
    <w:tmpl w:val="B20C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12D"/>
    <w:rsid w:val="0031312D"/>
    <w:rsid w:val="00D4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1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312D"/>
    <w:rPr>
      <w:b/>
      <w:bCs/>
    </w:rPr>
  </w:style>
  <w:style w:type="character" w:customStyle="1" w:styleId="apple-converted-space">
    <w:name w:val="apple-converted-space"/>
    <w:basedOn w:val="DefaultParagraphFont"/>
    <w:rsid w:val="0031312D"/>
  </w:style>
  <w:style w:type="character" w:styleId="Emphasis">
    <w:name w:val="Emphasis"/>
    <w:basedOn w:val="DefaultParagraphFont"/>
    <w:uiPriority w:val="20"/>
    <w:qFormat/>
    <w:rsid w:val="003131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-training-tutorial.com/place-value-ga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norman.k12.ok.us/mr-wolfe-s-math-interactive-whiteboar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math.com/B/g21b_px1.htm" TargetMode="External"/><Relationship Id="rId11" Type="http://schemas.openxmlformats.org/officeDocument/2006/relationships/hyperlink" Target="https://sites.google.com/a/norman.k12.ok.us/mr-wolfe-s-math-interactive-whiteboard/3rd-grade" TargetMode="External"/><Relationship Id="rId5" Type="http://schemas.openxmlformats.org/officeDocument/2006/relationships/hyperlink" Target="http://www.learnalberta.ca/content/me3us/flash/lessonLauncher.html?lesson=lessons/03/m3_03_00_x.swf" TargetMode="External"/><Relationship Id="rId10" Type="http://schemas.openxmlformats.org/officeDocument/2006/relationships/hyperlink" Target="http://www.free-training-tutorial.com/place-value/clickthedig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math.com/B/g21b_px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Company>Hewlett-Packard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2012-10-04T03:19:00Z</dcterms:created>
  <dcterms:modified xsi:type="dcterms:W3CDTF">2012-10-04T03:35:00Z</dcterms:modified>
</cp:coreProperties>
</file>